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9C" w:rsidRDefault="00AF7C9C" w:rsidP="00AF7C9C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F7C9C" w:rsidRDefault="00AF7C9C" w:rsidP="00AF7C9C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4D10A0">
        <w:rPr>
          <w:rFonts w:ascii="Sylfaen" w:hAnsi="Sylfaen"/>
          <w:b/>
          <w:i/>
          <w:szCs w:val="24"/>
          <w:lang w:val="af-ZA"/>
        </w:rPr>
        <w:t xml:space="preserve"> 11/1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5855E6" w:rsidRPr="00960651" w:rsidRDefault="005855E6" w:rsidP="005855E6">
      <w:pPr>
        <w:spacing w:after="0"/>
        <w:jc w:val="center"/>
        <w:rPr>
          <w:rFonts w:ascii="Calibri" w:eastAsia="Times New Roman" w:hAnsi="Calibri" w:cs="Times New Roman"/>
          <w:lang w:val="af-ZA"/>
        </w:rPr>
      </w:pPr>
      <w:r w:rsidRPr="00960651">
        <w:rPr>
          <w:rFonts w:ascii="Sylfaen" w:eastAsia="Times New Roman" w:hAnsi="Sylfaen" w:cs="Sylfaen"/>
          <w:lang w:val="af-ZA"/>
        </w:rPr>
        <w:t>Հայտարարության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սույն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տեքստը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հաստատված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է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գնահատող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հանձնաժողովի</w:t>
      </w:r>
    </w:p>
    <w:p w:rsidR="005855E6" w:rsidRPr="00960651" w:rsidRDefault="005855E6" w:rsidP="005855E6">
      <w:pPr>
        <w:spacing w:after="0"/>
        <w:jc w:val="center"/>
        <w:rPr>
          <w:rFonts w:ascii="Calibri" w:eastAsia="Times New Roman" w:hAnsi="Calibri" w:cs="Times New Roman"/>
          <w:lang w:val="af-ZA"/>
        </w:rPr>
      </w:pPr>
      <w:r w:rsidRPr="00960651">
        <w:rPr>
          <w:rFonts w:ascii="Calibri" w:eastAsia="Times New Roman" w:hAnsi="Calibri" w:cs="Times New Roman"/>
          <w:lang w:val="af-ZA"/>
        </w:rPr>
        <w:t>2</w:t>
      </w:r>
      <w:r>
        <w:rPr>
          <w:rFonts w:ascii="Calibri" w:eastAsia="Times New Roman" w:hAnsi="Calibri" w:cs="Times New Roman"/>
          <w:lang w:val="af-ZA"/>
        </w:rPr>
        <w:t>015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թվականի</w:t>
      </w:r>
      <w:r>
        <w:rPr>
          <w:rFonts w:ascii="Calibri" w:eastAsia="Times New Roman" w:hAnsi="Calibri" w:cs="Times New Roman"/>
          <w:lang w:val="af-ZA"/>
        </w:rPr>
        <w:t xml:space="preserve"> </w:t>
      </w:r>
      <w:r>
        <w:rPr>
          <w:rFonts w:ascii="Sylfaen" w:hAnsi="Sylfaen"/>
          <w:lang w:val="af-ZA"/>
        </w:rPr>
        <w:t>փետրվարի</w:t>
      </w:r>
      <w:r>
        <w:rPr>
          <w:rFonts w:ascii="Calibri" w:eastAsia="Times New Roman" w:hAnsi="Calibri" w:cs="Times New Roman"/>
          <w:lang w:val="af-ZA"/>
        </w:rPr>
        <w:t xml:space="preserve"> </w:t>
      </w:r>
      <w:r>
        <w:rPr>
          <w:lang w:val="af-ZA"/>
        </w:rPr>
        <w:t>5</w:t>
      </w:r>
      <w:r w:rsidRPr="00960651">
        <w:rPr>
          <w:rFonts w:ascii="Calibri" w:eastAsia="Times New Roman" w:hAnsi="Calibri" w:cs="Times New Roman"/>
          <w:lang w:val="af-ZA"/>
        </w:rPr>
        <w:t>-</w:t>
      </w:r>
      <w:r w:rsidRPr="00960651">
        <w:rPr>
          <w:rFonts w:ascii="Sylfaen" w:eastAsia="Times New Roman" w:hAnsi="Sylfaen" w:cs="Sylfaen"/>
          <w:lang w:val="af-ZA"/>
        </w:rPr>
        <w:t>ի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որոշմամբ</w:t>
      </w:r>
      <w:r>
        <w:rPr>
          <w:rFonts w:ascii="Calibri" w:eastAsia="Times New Roman" w:hAnsi="Calibri" w:cs="Times New Roman"/>
          <w:lang w:val="af-ZA"/>
        </w:rPr>
        <w:t>,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հրապարակվում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է</w:t>
      </w:r>
    </w:p>
    <w:p w:rsidR="00AF7C9C" w:rsidRDefault="005855E6" w:rsidP="005855E6">
      <w:pPr>
        <w:spacing w:after="0"/>
        <w:jc w:val="center"/>
        <w:rPr>
          <w:lang w:val="af-ZA"/>
        </w:rPr>
      </w:pPr>
      <w:r w:rsidRPr="00960651">
        <w:rPr>
          <w:rFonts w:ascii="Calibri" w:eastAsia="Times New Roman" w:hAnsi="Calibri" w:cs="Times New Roman"/>
          <w:lang w:val="af-ZA"/>
        </w:rPr>
        <w:t>“</w:t>
      </w:r>
      <w:r w:rsidRPr="00960651">
        <w:rPr>
          <w:rFonts w:ascii="Sylfaen" w:eastAsia="Times New Roman" w:hAnsi="Sylfaen" w:cs="Sylfaen"/>
          <w:lang w:val="af-ZA"/>
        </w:rPr>
        <w:t>Գնումների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մասին</w:t>
      </w:r>
      <w:r w:rsidRPr="00960651">
        <w:rPr>
          <w:rFonts w:ascii="Calibri" w:eastAsia="Times New Roman" w:hAnsi="Calibri" w:cs="Times New Roman"/>
          <w:lang w:val="af-ZA"/>
        </w:rPr>
        <w:t xml:space="preserve">” </w:t>
      </w:r>
      <w:r w:rsidRPr="00960651">
        <w:rPr>
          <w:rFonts w:ascii="Sylfaen" w:eastAsia="Times New Roman" w:hAnsi="Sylfaen" w:cs="Sylfaen"/>
          <w:lang w:val="af-ZA"/>
        </w:rPr>
        <w:t>ՀՀ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օրենքի</w:t>
      </w:r>
      <w:r w:rsidRPr="00960651">
        <w:rPr>
          <w:rFonts w:ascii="Calibri" w:eastAsia="Times New Roman" w:hAnsi="Calibri" w:cs="Times New Roman"/>
          <w:lang w:val="af-ZA"/>
        </w:rPr>
        <w:t xml:space="preserve"> 9-</w:t>
      </w:r>
      <w:r w:rsidRPr="00960651">
        <w:rPr>
          <w:rFonts w:ascii="Sylfaen" w:eastAsia="Times New Roman" w:hAnsi="Sylfaen" w:cs="Sylfaen"/>
          <w:lang w:val="af-ZA"/>
        </w:rPr>
        <w:t>րդ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հոդվածի</w:t>
      </w:r>
      <w:r w:rsidRPr="00960651">
        <w:rPr>
          <w:rFonts w:ascii="Calibri" w:eastAsia="Times New Roman" w:hAnsi="Calibri" w:cs="Times New Roman"/>
          <w:lang w:val="af-ZA"/>
        </w:rPr>
        <w:t xml:space="preserve"> </w:t>
      </w:r>
      <w:r w:rsidRPr="00960651">
        <w:rPr>
          <w:rFonts w:ascii="Sylfaen" w:eastAsia="Times New Roman" w:hAnsi="Sylfaen" w:cs="Sylfaen"/>
          <w:lang w:val="af-ZA"/>
        </w:rPr>
        <w:t>համաձայն</w:t>
      </w:r>
    </w:p>
    <w:p w:rsidR="00AF7C9C" w:rsidRDefault="00AF7C9C" w:rsidP="00AF7C9C">
      <w:pPr>
        <w:pStyle w:val="Heading3"/>
        <w:ind w:left="1416" w:firstLine="708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b w:val="0"/>
          <w:i/>
          <w:sz w:val="24"/>
          <w:szCs w:val="24"/>
          <w:lang w:val="af-ZA"/>
        </w:rPr>
        <w:t xml:space="preserve">&lt;&lt; </w:t>
      </w:r>
      <w:r w:rsidR="00B6668B">
        <w:rPr>
          <w:rFonts w:ascii="Sylfaen" w:hAnsi="Sylfaen"/>
          <w:b w:val="0"/>
          <w:i/>
          <w:sz w:val="24"/>
          <w:szCs w:val="24"/>
          <w:lang w:val="af-ZA"/>
        </w:rPr>
        <w:t>ԵՀՂԱԴԹ</w:t>
      </w:r>
      <w:r w:rsidR="00A92D37">
        <w:rPr>
          <w:rFonts w:ascii="Sylfaen" w:hAnsi="Sylfaen"/>
          <w:b w:val="0"/>
          <w:i/>
          <w:sz w:val="24"/>
          <w:szCs w:val="24"/>
          <w:lang w:val="af-ZA"/>
        </w:rPr>
        <w:t>-15</w:t>
      </w:r>
      <w:r w:rsidR="002A4646">
        <w:rPr>
          <w:rFonts w:ascii="Sylfaen" w:hAnsi="Sylfaen"/>
          <w:b w:val="0"/>
          <w:i/>
          <w:sz w:val="24"/>
          <w:szCs w:val="24"/>
          <w:lang w:val="af-ZA"/>
        </w:rPr>
        <w:t>/1</w:t>
      </w:r>
      <w:r w:rsidR="00B6668B">
        <w:rPr>
          <w:rFonts w:ascii="Sylfaen" w:hAnsi="Sylfaen"/>
          <w:b w:val="0"/>
          <w:i/>
          <w:sz w:val="24"/>
          <w:szCs w:val="24"/>
          <w:lang w:val="af-ZA"/>
        </w:rPr>
        <w:t>-ՇՀԱՊՁԲ 11/1</w:t>
      </w:r>
      <w:r>
        <w:rPr>
          <w:rFonts w:ascii="Sylfaen" w:hAnsi="Sylfaen"/>
          <w:b w:val="0"/>
          <w:i/>
          <w:sz w:val="24"/>
          <w:szCs w:val="24"/>
          <w:lang w:val="af-ZA"/>
        </w:rPr>
        <w:t>&gt;&gt;</w:t>
      </w:r>
    </w:p>
    <w:p w:rsidR="00EE2817" w:rsidRDefault="00AF7C9C" w:rsidP="00436AA4">
      <w:pPr>
        <w:spacing w:after="0" w:line="240" w:lineRule="auto"/>
        <w:ind w:firstLine="708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="00532193">
        <w:rPr>
          <w:rFonts w:ascii="Sylfaen" w:hAnsi="Sylfaen" w:cs="TimesArmenianPSMT"/>
          <w:sz w:val="20"/>
          <w:lang w:val="af-ZA"/>
        </w:rPr>
        <w:t xml:space="preserve"> </w:t>
      </w:r>
      <w:r w:rsidR="00532193">
        <w:rPr>
          <w:rFonts w:ascii="Sylfaen" w:hAnsi="Sylfaen" w:cs="TimesArmenianPSMT"/>
          <w:sz w:val="20"/>
        </w:rPr>
        <w:t>Եր</w:t>
      </w:r>
      <w:r w:rsidR="00532193" w:rsidRPr="00532193">
        <w:rPr>
          <w:rFonts w:ascii="Sylfaen" w:hAnsi="Sylfaen" w:cs="TimesArmenianPSMT"/>
          <w:sz w:val="20"/>
          <w:lang w:val="af-ZA"/>
        </w:rPr>
        <w:t>.</w:t>
      </w:r>
      <w:r w:rsidR="00532193"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 w:rsidR="00532193"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82BB0">
        <w:rPr>
          <w:rFonts w:ascii="Times LatArm" w:hAnsi="Times LatArm"/>
          <w:lang w:val="af-ZA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i/>
          <w:sz w:val="20"/>
          <w:lang w:val="af-ZA"/>
        </w:rPr>
        <w:t>՝</w:t>
      </w:r>
      <w:r w:rsidR="00436AA4">
        <w:rPr>
          <w:rFonts w:ascii="Sylfaen" w:hAnsi="Sylfaen" w:cs="Sylfaen"/>
          <w:i/>
          <w:sz w:val="20"/>
          <w:lang w:val="af-ZA"/>
        </w:rPr>
        <w:t xml:space="preserve">  </w:t>
      </w:r>
      <w:r w:rsidR="00C92E02" w:rsidRPr="00C92E02">
        <w:rPr>
          <w:rFonts w:ascii="Sylfaen" w:hAnsi="Sylfaen" w:cs="Sylfaen"/>
          <w:i/>
          <w:sz w:val="20"/>
          <w:lang w:val="af-ZA"/>
        </w:rPr>
        <w:t xml:space="preserve">  </w:t>
      </w:r>
      <w:r w:rsidR="00C92E02" w:rsidRPr="00C92E02">
        <w:rPr>
          <w:rFonts w:ascii="GHEA Grapalat" w:hAnsi="GHEA Grapalat"/>
          <w:b/>
          <w:i/>
          <w:sz w:val="20"/>
          <w:lang w:val="af-ZA"/>
        </w:rPr>
        <w:t xml:space="preserve">     &lt;&lt;  </w:t>
      </w:r>
      <w:r w:rsidR="00532193">
        <w:rPr>
          <w:rFonts w:ascii="Sylfaen" w:hAnsi="Sylfaen"/>
          <w:b/>
          <w:i/>
          <w:sz w:val="20"/>
          <w:lang w:val="af-ZA"/>
        </w:rPr>
        <w:t>ԵՀՂԱԴԹ</w:t>
      </w:r>
      <w:r>
        <w:rPr>
          <w:rFonts w:ascii="Sylfaen" w:hAnsi="Sylfaen"/>
          <w:b/>
          <w:i/>
          <w:sz w:val="20"/>
          <w:lang w:val="af-ZA"/>
        </w:rPr>
        <w:t>-</w:t>
      </w:r>
      <w:r w:rsidR="00A92D37">
        <w:rPr>
          <w:rFonts w:ascii="Sylfaen" w:hAnsi="Sylfaen"/>
          <w:b/>
          <w:i/>
          <w:sz w:val="20"/>
          <w:lang w:val="af-ZA"/>
        </w:rPr>
        <w:t>15</w:t>
      </w:r>
      <w:r w:rsidR="002A4646">
        <w:rPr>
          <w:rFonts w:ascii="Sylfaen" w:hAnsi="Sylfaen"/>
          <w:b/>
          <w:i/>
          <w:sz w:val="20"/>
          <w:lang w:val="af-ZA"/>
        </w:rPr>
        <w:t>/1-</w:t>
      </w:r>
      <w:r>
        <w:rPr>
          <w:rFonts w:ascii="Sylfaen" w:hAnsi="Sylfaen"/>
          <w:b/>
          <w:i/>
          <w:sz w:val="20"/>
          <w:lang w:val="af-ZA"/>
        </w:rPr>
        <w:t>ՇՀԱՊՁԲ</w:t>
      </w:r>
      <w:r w:rsidR="00C92E02" w:rsidRPr="00C92E02">
        <w:rPr>
          <w:rFonts w:ascii="Sylfaen" w:hAnsi="Sylfaen"/>
          <w:b/>
          <w:i/>
          <w:sz w:val="20"/>
          <w:lang w:val="af-ZA"/>
        </w:rPr>
        <w:t xml:space="preserve"> </w:t>
      </w:r>
      <w:r w:rsidR="00B6668B">
        <w:rPr>
          <w:rFonts w:ascii="Sylfaen" w:hAnsi="Sylfaen"/>
          <w:b/>
          <w:i/>
          <w:sz w:val="20"/>
          <w:lang w:val="af-ZA"/>
        </w:rPr>
        <w:t>11/1</w:t>
      </w:r>
      <w:r>
        <w:rPr>
          <w:rFonts w:ascii="Sylfaen" w:hAnsi="Sylfaen"/>
          <w:b/>
          <w:i/>
          <w:sz w:val="20"/>
          <w:lang w:val="af-ZA"/>
        </w:rPr>
        <w:t>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Default="00AF7C9C" w:rsidP="00AF7C9C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B6668B">
        <w:rPr>
          <w:rFonts w:ascii="Sylfaen" w:hAnsi="Sylfaen"/>
          <w:b/>
          <w:sz w:val="20"/>
          <w:lang w:val="af-ZA"/>
        </w:rPr>
        <w:t>Բենզին &lt;&lt;Ռեգուլյար&gt;&gt;կտրոնային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115"/>
        <w:gridCol w:w="2355"/>
        <w:gridCol w:w="2393"/>
        <w:gridCol w:w="3098"/>
      </w:tblGrid>
      <w:tr w:rsidR="00AF7C9C" w:rsidTr="00C92E02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92D37" w:rsidTr="00DC3D4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Pr="009147CE" w:rsidRDefault="00A92D37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Pr="00C17439" w:rsidRDefault="00A92D37" w:rsidP="00C6059F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C17439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Սիփիէս</w:t>
            </w:r>
            <w:r w:rsidRPr="00F64E0B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Օիլ</w:t>
            </w:r>
            <w:r w:rsidRPr="00F64E0B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Քորփորեյշն</w:t>
            </w:r>
            <w:r w:rsidRPr="00C17439">
              <w:rPr>
                <w:rFonts w:ascii="Sylfaen" w:hAnsi="Sylfaen"/>
                <w:sz w:val="20"/>
                <w:szCs w:val="20"/>
                <w:lang w:val="es-ES"/>
              </w:rPr>
              <w:t xml:space="preserve">» </w:t>
            </w:r>
            <w:r w:rsidRPr="00C17439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Default="00A92D37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Default="00A92D37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Default="00A92D37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A92D37" w:rsidTr="00DC3D4F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Pr="009147CE" w:rsidRDefault="00A92D37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Pr="00C17439" w:rsidRDefault="00A92D37" w:rsidP="00C6059F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&lt;&lt;Ֆլեշ&gt;&gt;ՍՊԸ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Default="005855E6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Default="005855E6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Default="005855E6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</w:tr>
    </w:tbl>
    <w:p w:rsidR="00AF7C9C" w:rsidRPr="00B6668B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AF7C9C" w:rsidRPr="00E95FF6" w:rsidTr="00B6668B">
        <w:trPr>
          <w:trHeight w:val="90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F7C9C" w:rsidRDefault="00AF7C9C" w:rsidP="002E1AB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2E1AB7">
              <w:rPr>
                <w:rFonts w:ascii="Sylfaen" w:hAnsi="Sylfaen" w:cs="Sylfaen"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92D37" w:rsidTr="00CB6DE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Pr="005855E6" w:rsidRDefault="00A92D37" w:rsidP="00B6668B">
            <w:pPr>
              <w:pStyle w:val="ListParagraph"/>
              <w:spacing w:after="0" w:line="240" w:lineRule="auto"/>
              <w:rPr>
                <w:rFonts w:ascii="Sylfaen" w:hAnsi="Sylfaen"/>
                <w:b/>
                <w:sz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lang w:val="hy-AM" w:eastAsia="ru-RU"/>
              </w:rPr>
              <w:t>1</w:t>
            </w:r>
            <w:r w:rsidR="005855E6">
              <w:rPr>
                <w:rFonts w:ascii="Sylfaen" w:hAnsi="Sylfaen"/>
                <w:b/>
                <w:sz w:val="20"/>
                <w:lang w:eastAsia="ru-RU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Pr="00C17439" w:rsidRDefault="00A92D37" w:rsidP="00C6059F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C17439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Սիփիէս</w:t>
            </w:r>
            <w:r w:rsidRPr="00F64E0B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Օիլ</w:t>
            </w:r>
            <w:r w:rsidRPr="00F64E0B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Քորփորեյշն</w:t>
            </w:r>
            <w:r w:rsidRPr="00C17439">
              <w:rPr>
                <w:rFonts w:ascii="Sylfaen" w:hAnsi="Sylfaen"/>
                <w:sz w:val="20"/>
                <w:szCs w:val="20"/>
                <w:lang w:val="es-ES"/>
              </w:rPr>
              <w:t xml:space="preserve">» </w:t>
            </w:r>
            <w:r w:rsidRPr="00C17439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D37" w:rsidRDefault="00A92D37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D37" w:rsidRDefault="001A54C4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372500</w:t>
            </w:r>
          </w:p>
        </w:tc>
      </w:tr>
      <w:tr w:rsidR="00A92D37" w:rsidTr="00CB6DE1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Pr="00A92D37" w:rsidRDefault="00A92D37" w:rsidP="00B6668B">
            <w:pPr>
              <w:pStyle w:val="ListParagraph"/>
              <w:spacing w:after="0" w:line="240" w:lineRule="auto"/>
              <w:rPr>
                <w:rFonts w:ascii="Sylfaen" w:hAnsi="Sylfaen"/>
                <w:b/>
                <w:sz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lang w:eastAsia="ru-RU"/>
              </w:rPr>
              <w:t>2</w:t>
            </w:r>
            <w:r w:rsidR="005855E6">
              <w:rPr>
                <w:rFonts w:ascii="Sylfaen" w:hAnsi="Sylfaen"/>
                <w:b/>
                <w:sz w:val="20"/>
                <w:lang w:eastAsia="ru-RU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2D37" w:rsidRPr="00C17439" w:rsidRDefault="00A92D37" w:rsidP="00C6059F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&lt;&lt;Ֆլեշ&gt;&gt;ՍՊԸ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D37" w:rsidRDefault="009A28C6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2D37" w:rsidRDefault="001A54C4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366666.67</w:t>
            </w:r>
          </w:p>
        </w:tc>
      </w:tr>
    </w:tbl>
    <w:p w:rsidR="00AF7C9C" w:rsidRDefault="00AF7C9C" w:rsidP="00EE2817">
      <w:pPr>
        <w:spacing w:after="0" w:line="24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EE2817" w:rsidRPr="005855E6" w:rsidRDefault="005A5211" w:rsidP="005855E6">
      <w:pPr>
        <w:pStyle w:val="NoSpacing"/>
        <w:rPr>
          <w:rFonts w:hAnsi="Arial LatArm"/>
          <w:sz w:val="20"/>
          <w:szCs w:val="20"/>
          <w:lang w:val="af-ZA"/>
        </w:rPr>
      </w:pPr>
      <w:r w:rsidRPr="005855E6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մասնակցին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որոշելու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համար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կիրառված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չափանիշ՝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նվազագույն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գին</w:t>
      </w:r>
    </w:p>
    <w:p w:rsidR="00532193" w:rsidRPr="005855E6" w:rsidRDefault="00532193" w:rsidP="00AF7C9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5855E6" w:rsidRPr="005855E6" w:rsidRDefault="005855E6" w:rsidP="005855E6">
      <w:pPr>
        <w:spacing w:after="0"/>
        <w:rPr>
          <w:rFonts w:ascii="Calibri" w:eastAsia="Times New Roman" w:hAnsi="Arial LatArm" w:cs="Times New Roman"/>
          <w:sz w:val="20"/>
          <w:szCs w:val="20"/>
          <w:lang w:val="af-ZA"/>
        </w:rPr>
      </w:pPr>
      <w:r w:rsidRPr="005855E6">
        <w:rPr>
          <w:rFonts w:ascii="GHEA Grapalat" w:eastAsia="Times New Roman" w:hAnsi="Calibri" w:cs="Times New Roman"/>
          <w:sz w:val="20"/>
          <w:szCs w:val="20"/>
          <w:lang w:val="af-ZA"/>
        </w:rPr>
        <w:t>“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Գնումների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մասին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>”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ՀՀ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օրենքի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9-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րդ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հոդվածի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համաձայն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`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անգործության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ժամկետ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սահմանվում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հայտարարությունը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հրապարակվելու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օրվան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հաջորդող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օրվանից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մինչև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5-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րդ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օրացուցային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օրը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ներառյալ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ընկած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ժամանակահատվածը</w:t>
      </w:r>
      <w:r w:rsidRPr="005855E6">
        <w:rPr>
          <w:rFonts w:ascii="Tahoma" w:eastAsia="Times New Roman" w:hAnsi="Tahoma" w:cs="Tahoma"/>
          <w:sz w:val="20"/>
          <w:szCs w:val="20"/>
          <w:lang w:val="af-ZA"/>
        </w:rPr>
        <w:t>։</w:t>
      </w:r>
    </w:p>
    <w:p w:rsidR="005855E6" w:rsidRPr="005855E6" w:rsidRDefault="005855E6" w:rsidP="005855E6">
      <w:pPr>
        <w:spacing w:after="0"/>
        <w:rPr>
          <w:rFonts w:ascii="Calibri" w:eastAsia="Times New Roman" w:hAnsi="Arial LatArm" w:cs="Times New Roman"/>
          <w:sz w:val="20"/>
          <w:szCs w:val="20"/>
          <w:lang w:val="af-ZA"/>
        </w:rPr>
      </w:pPr>
      <w:r w:rsidRPr="005855E6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մասնակցի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հետ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պայմանագիրը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կնքվելու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սույն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հայտարարությամբ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սահմանված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անգործության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ժամկետի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ավարտից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հետո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>.</w:t>
      </w:r>
    </w:p>
    <w:p w:rsidR="00AF7C9C" w:rsidRDefault="00AF7C9C" w:rsidP="005855E6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E0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.Գրիգորյան</w:t>
      </w:r>
    </w:p>
    <w:p w:rsidR="00AF7C9C" w:rsidRDefault="00AF7C9C" w:rsidP="005855E6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C92E02">
        <w:rPr>
          <w:rFonts w:ascii="Sylfaen" w:hAnsi="Sylfaen" w:cs="Sylfaen"/>
          <w:sz w:val="20"/>
          <w:lang w:val="af-ZA"/>
        </w:rPr>
        <w:t xml:space="preserve"> </w:t>
      </w:r>
      <w:r w:rsidR="00C92E02">
        <w:rPr>
          <w:rFonts w:ascii="GHEA Grapalat" w:hAnsi="GHEA Grapalat" w:cs="Sylfaen"/>
          <w:sz w:val="20"/>
          <w:lang w:val="af-ZA"/>
        </w:rPr>
        <w:t>58-08-73</w:t>
      </w:r>
    </w:p>
    <w:p w:rsidR="00AF7C9C" w:rsidRDefault="00AF7C9C" w:rsidP="005855E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4E44B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="00C92E02"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4E44B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="00C92E02"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4E44B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F7C9C" w:rsidRPr="00FE038B" w:rsidRDefault="00AF7C9C" w:rsidP="00AF7C9C">
      <w:pPr>
        <w:spacing w:after="0" w:line="240" w:lineRule="auto"/>
        <w:rPr>
          <w:rFonts w:ascii="Sylfaen" w:hAnsi="Sylfae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 w:rsidR="00C92E02">
        <w:rPr>
          <w:rFonts w:ascii="Sylfaen" w:hAnsi="Sylfaen"/>
          <w:b/>
          <w:sz w:val="20"/>
          <w:lang w:val="ru-RU"/>
        </w:rPr>
        <w:t>Եր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Հ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Ղափլանյանի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անվ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դրամատիկական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թատրոն</w:t>
      </w:r>
      <w:r w:rsidR="00FE038B" w:rsidRPr="00FE038B">
        <w:rPr>
          <w:rFonts w:ascii="Sylfaen" w:hAnsi="Sylfaen"/>
          <w:b/>
          <w:sz w:val="20"/>
          <w:lang w:val="af-ZA"/>
        </w:rPr>
        <w:t xml:space="preserve"> </w:t>
      </w:r>
      <w:r w:rsidR="00FE038B">
        <w:rPr>
          <w:rFonts w:ascii="Sylfaen" w:hAnsi="Sylfaen"/>
          <w:b/>
          <w:sz w:val="20"/>
          <w:lang w:val="af-ZA"/>
        </w:rPr>
        <w:t>ՀՈԱԿ</w:t>
      </w:r>
    </w:p>
    <w:sectPr w:rsidR="00AF7C9C" w:rsidRPr="00FE038B" w:rsidSect="00C54B3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78E" w:rsidRDefault="006F578E" w:rsidP="00532193">
      <w:pPr>
        <w:spacing w:after="0" w:line="240" w:lineRule="auto"/>
      </w:pPr>
      <w:r>
        <w:separator/>
      </w:r>
    </w:p>
  </w:endnote>
  <w:endnote w:type="continuationSeparator" w:id="1">
    <w:p w:rsidR="006F578E" w:rsidRDefault="006F578E" w:rsidP="00532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78E" w:rsidRDefault="006F578E" w:rsidP="00532193">
      <w:pPr>
        <w:spacing w:after="0" w:line="240" w:lineRule="auto"/>
      </w:pPr>
      <w:r>
        <w:separator/>
      </w:r>
    </w:p>
  </w:footnote>
  <w:footnote w:type="continuationSeparator" w:id="1">
    <w:p w:rsidR="006F578E" w:rsidRDefault="006F578E" w:rsidP="00532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9C"/>
    <w:rsid w:val="00073BC6"/>
    <w:rsid w:val="000C5E09"/>
    <w:rsid w:val="001104B9"/>
    <w:rsid w:val="00130D36"/>
    <w:rsid w:val="0016092C"/>
    <w:rsid w:val="001A54C4"/>
    <w:rsid w:val="00232A45"/>
    <w:rsid w:val="002A4646"/>
    <w:rsid w:val="002E1AB7"/>
    <w:rsid w:val="002F63FE"/>
    <w:rsid w:val="00402C40"/>
    <w:rsid w:val="00436AA4"/>
    <w:rsid w:val="0045382A"/>
    <w:rsid w:val="00460327"/>
    <w:rsid w:val="004D10A0"/>
    <w:rsid w:val="004E44B2"/>
    <w:rsid w:val="00510973"/>
    <w:rsid w:val="00532193"/>
    <w:rsid w:val="00534156"/>
    <w:rsid w:val="005855E6"/>
    <w:rsid w:val="005A3CDC"/>
    <w:rsid w:val="005A5211"/>
    <w:rsid w:val="005B4D74"/>
    <w:rsid w:val="00653AC2"/>
    <w:rsid w:val="0069077C"/>
    <w:rsid w:val="006D5E27"/>
    <w:rsid w:val="006F578E"/>
    <w:rsid w:val="00751626"/>
    <w:rsid w:val="007A432D"/>
    <w:rsid w:val="007B5F0A"/>
    <w:rsid w:val="007C0E14"/>
    <w:rsid w:val="007F3173"/>
    <w:rsid w:val="00800D75"/>
    <w:rsid w:val="00831C6A"/>
    <w:rsid w:val="00882DDB"/>
    <w:rsid w:val="009235A0"/>
    <w:rsid w:val="009A28C6"/>
    <w:rsid w:val="009B698B"/>
    <w:rsid w:val="00A559A0"/>
    <w:rsid w:val="00A92D37"/>
    <w:rsid w:val="00AF7C9C"/>
    <w:rsid w:val="00B6668B"/>
    <w:rsid w:val="00B74D3E"/>
    <w:rsid w:val="00BF61F1"/>
    <w:rsid w:val="00C06DC5"/>
    <w:rsid w:val="00C11737"/>
    <w:rsid w:val="00C45EB2"/>
    <w:rsid w:val="00C54B36"/>
    <w:rsid w:val="00C91F39"/>
    <w:rsid w:val="00C92E02"/>
    <w:rsid w:val="00D11F26"/>
    <w:rsid w:val="00DE2F41"/>
    <w:rsid w:val="00DE6192"/>
    <w:rsid w:val="00E060B0"/>
    <w:rsid w:val="00E84022"/>
    <w:rsid w:val="00E95FF6"/>
    <w:rsid w:val="00EE2817"/>
    <w:rsid w:val="00FE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9C"/>
    <w:rPr>
      <w:rFonts w:eastAsiaTheme="minorEastAsi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F7C9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AF7C9C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nhideWhenUsed/>
    <w:rsid w:val="00AF7C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C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19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2193"/>
    <w:rPr>
      <w:rFonts w:eastAsiaTheme="minorEastAsia"/>
    </w:rPr>
  </w:style>
  <w:style w:type="paragraph" w:styleId="NoSpacing">
    <w:name w:val="No Spacing"/>
    <w:uiPriority w:val="1"/>
    <w:qFormat/>
    <w:rsid w:val="005855E6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09BDC-3FA7-40F3-A709-A1EBFDC92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20</cp:revision>
  <cp:lastPrinted>2014-02-21T05:27:00Z</cp:lastPrinted>
  <dcterms:created xsi:type="dcterms:W3CDTF">2013-03-11T08:31:00Z</dcterms:created>
  <dcterms:modified xsi:type="dcterms:W3CDTF">2015-02-05T11:13:00Z</dcterms:modified>
</cp:coreProperties>
</file>